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98A1" w14:textId="646E838C" w:rsidR="0078586C" w:rsidRPr="006551C2" w:rsidRDefault="0078586C" w:rsidP="0078586C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6B9C77"/>
          <w:sz w:val="40"/>
          <w:szCs w:val="40"/>
        </w:rPr>
        <w:t>PROJEKTBESKRIVELSE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3825"/>
        <w:gridCol w:w="1422"/>
      </w:tblGrid>
      <w:tr w:rsidR="00CB40DA" w14:paraId="1EDFBDC3" w14:textId="77777777" w:rsidTr="00CB40DA">
        <w:trPr>
          <w:cantSplit/>
        </w:trPr>
        <w:tc>
          <w:tcPr>
            <w:tcW w:w="4392" w:type="dxa"/>
          </w:tcPr>
          <w:p w14:paraId="5B537CB8" w14:textId="6A8FF15F" w:rsidR="00CB40DA" w:rsidRPr="0078586C" w:rsidRDefault="00CB40DA" w:rsidP="00A27E58">
            <w:pPr>
              <w:rPr>
                <w:rFonts w:ascii="Calibri" w:hAnsi="Calibri" w:cs="Calibri"/>
                <w:b/>
                <w:bCs/>
              </w:rPr>
            </w:pPr>
            <w:r w:rsidRPr="0078586C">
              <w:rPr>
                <w:rFonts w:ascii="Calibri" w:hAnsi="Calibri" w:cs="Calibri"/>
                <w:b/>
                <w:bCs/>
              </w:rPr>
              <w:t>Projekt</w:t>
            </w:r>
          </w:p>
          <w:p w14:paraId="2C66FF0F" w14:textId="77777777" w:rsidR="00CB40DA" w:rsidRPr="0078586C" w:rsidRDefault="00CB40DA" w:rsidP="00A27E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5" w:type="dxa"/>
          </w:tcPr>
          <w:p w14:paraId="5740DD5A" w14:textId="03393069" w:rsidR="00CB40DA" w:rsidRPr="0078586C" w:rsidRDefault="00CB40DA" w:rsidP="00A27E58">
            <w:pPr>
              <w:rPr>
                <w:rFonts w:ascii="Calibri" w:hAnsi="Calibri" w:cs="Calibri"/>
                <w:b/>
                <w:bCs/>
              </w:rPr>
            </w:pPr>
            <w:r w:rsidRPr="0078586C">
              <w:rPr>
                <w:rFonts w:ascii="Calibri" w:hAnsi="Calibri" w:cs="Calibri"/>
                <w:b/>
                <w:bCs/>
              </w:rPr>
              <w:t>Projektleder</w:t>
            </w:r>
          </w:p>
          <w:p w14:paraId="3F0E8DE9" w14:textId="77777777" w:rsidR="00CB40DA" w:rsidRPr="0078586C" w:rsidRDefault="00CB40DA" w:rsidP="00A27E58">
            <w:pPr>
              <w:rPr>
                <w:rFonts w:ascii="Calibri" w:hAnsi="Calibri" w:cs="Calibri"/>
                <w:b/>
                <w:bCs/>
              </w:rPr>
            </w:pPr>
            <w:r w:rsidRPr="0078586C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1422" w:type="dxa"/>
          </w:tcPr>
          <w:p w14:paraId="27811A6E" w14:textId="62FCAD48" w:rsidR="00CB40DA" w:rsidRPr="0078586C" w:rsidRDefault="00CB40DA" w:rsidP="00A27E58">
            <w:pPr>
              <w:rPr>
                <w:rFonts w:ascii="Calibri" w:hAnsi="Calibri" w:cs="Calibri"/>
                <w:b/>
                <w:bCs/>
              </w:rPr>
            </w:pPr>
            <w:r w:rsidRPr="0078586C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CB40DA" w14:paraId="45AEFD2A" w14:textId="77777777" w:rsidTr="00A27E58">
        <w:trPr>
          <w:cantSplit/>
        </w:trPr>
        <w:tc>
          <w:tcPr>
            <w:tcW w:w="9639" w:type="dxa"/>
            <w:gridSpan w:val="3"/>
          </w:tcPr>
          <w:p w14:paraId="04E7EAD0" w14:textId="424DF7E1" w:rsidR="00CB40DA" w:rsidRPr="0078586C" w:rsidRDefault="00CB40DA" w:rsidP="00A27E58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Baggrund for projektet</w:t>
            </w:r>
          </w:p>
          <w:p w14:paraId="5027D892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23AC3CEC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21A9E215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 xml:space="preserve">  </w:t>
            </w:r>
          </w:p>
          <w:p w14:paraId="0D5309E3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</w:tc>
      </w:tr>
      <w:tr w:rsidR="007C6FE5" w14:paraId="2782A1C3" w14:textId="77777777" w:rsidTr="00CB40DA">
        <w:trPr>
          <w:cantSplit/>
        </w:trPr>
        <w:tc>
          <w:tcPr>
            <w:tcW w:w="9639" w:type="dxa"/>
            <w:gridSpan w:val="3"/>
          </w:tcPr>
          <w:p w14:paraId="14331504" w14:textId="2BB359E9" w:rsidR="007C6FE5" w:rsidRPr="0078586C" w:rsidRDefault="007C6FE5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Formål</w:t>
            </w:r>
            <w:r w:rsidR="00CB40DA" w:rsidRPr="0078586C">
              <w:rPr>
                <w:rFonts w:ascii="Calibri" w:hAnsi="Calibri" w:cs="Calibri"/>
              </w:rPr>
              <w:t xml:space="preserve"> og ønsket effekt</w:t>
            </w:r>
          </w:p>
          <w:p w14:paraId="06B9F739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274E0519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77265D2E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 xml:space="preserve">  </w:t>
            </w:r>
          </w:p>
          <w:p w14:paraId="15D1AA65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</w:tc>
      </w:tr>
      <w:tr w:rsidR="007C6FE5" w14:paraId="2E3B6687" w14:textId="77777777" w:rsidTr="00CB40DA">
        <w:trPr>
          <w:cantSplit/>
        </w:trPr>
        <w:tc>
          <w:tcPr>
            <w:tcW w:w="9639" w:type="dxa"/>
            <w:gridSpan w:val="3"/>
          </w:tcPr>
          <w:p w14:paraId="59846ABD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Projektmål – leverancer i projektet</w:t>
            </w:r>
          </w:p>
          <w:p w14:paraId="47FFB7A4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3834E665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0573C320" w14:textId="77777777" w:rsidR="00CB40DA" w:rsidRPr="0078586C" w:rsidRDefault="00CB40DA" w:rsidP="00CE35B0">
            <w:pPr>
              <w:rPr>
                <w:rFonts w:ascii="Calibri" w:hAnsi="Calibri" w:cs="Calibri"/>
              </w:rPr>
            </w:pPr>
          </w:p>
          <w:p w14:paraId="41F6A597" w14:textId="77777777" w:rsidR="00CB40DA" w:rsidRPr="0078586C" w:rsidRDefault="00CB40DA" w:rsidP="00CE35B0">
            <w:pPr>
              <w:rPr>
                <w:rFonts w:ascii="Calibri" w:hAnsi="Calibri" w:cs="Calibri"/>
              </w:rPr>
            </w:pPr>
          </w:p>
        </w:tc>
      </w:tr>
      <w:tr w:rsidR="007C6FE5" w14:paraId="1AD53530" w14:textId="77777777" w:rsidTr="00CB40DA">
        <w:trPr>
          <w:cantSplit/>
        </w:trPr>
        <w:tc>
          <w:tcPr>
            <w:tcW w:w="9639" w:type="dxa"/>
            <w:gridSpan w:val="3"/>
          </w:tcPr>
          <w:p w14:paraId="37D90643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Succeskriterier – forventninger på længere sigt</w:t>
            </w:r>
          </w:p>
          <w:p w14:paraId="1BD1FB2E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 xml:space="preserve"> </w:t>
            </w:r>
          </w:p>
          <w:p w14:paraId="619DC816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7D11CC8E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1603620C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</w:tc>
      </w:tr>
      <w:tr w:rsidR="00CB40DA" w14:paraId="64F71098" w14:textId="77777777" w:rsidTr="00A27E58">
        <w:trPr>
          <w:cantSplit/>
        </w:trPr>
        <w:tc>
          <w:tcPr>
            <w:tcW w:w="9639" w:type="dxa"/>
            <w:gridSpan w:val="3"/>
          </w:tcPr>
          <w:p w14:paraId="64520266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Hovedmilepæle med terminer</w:t>
            </w:r>
          </w:p>
          <w:p w14:paraId="3932E057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6FD548E9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645B14A5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01C45B81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</w:tc>
      </w:tr>
      <w:tr w:rsidR="007C6FE5" w14:paraId="2776EBFB" w14:textId="77777777" w:rsidTr="00CB40DA">
        <w:trPr>
          <w:cantSplit/>
        </w:trPr>
        <w:tc>
          <w:tcPr>
            <w:tcW w:w="9639" w:type="dxa"/>
            <w:gridSpan w:val="3"/>
          </w:tcPr>
          <w:p w14:paraId="00662937" w14:textId="71E027B8" w:rsidR="007C6FE5" w:rsidRPr="0078586C" w:rsidRDefault="00CB40DA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lastRenderedPageBreak/>
              <w:t>De vigtigste risici</w:t>
            </w:r>
          </w:p>
          <w:p w14:paraId="6A47CDFD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5FB646CA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6EC6A07A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13866FAD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</w:tc>
      </w:tr>
      <w:tr w:rsidR="00577C2C" w14:paraId="49594268" w14:textId="77777777" w:rsidTr="00CF4033">
        <w:trPr>
          <w:cantSplit/>
        </w:trPr>
        <w:tc>
          <w:tcPr>
            <w:tcW w:w="9639" w:type="dxa"/>
            <w:gridSpan w:val="3"/>
          </w:tcPr>
          <w:p w14:paraId="2DDB15D8" w14:textId="77777777" w:rsidR="00577C2C" w:rsidRPr="0078586C" w:rsidRDefault="00577C2C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Projektorganisation – projektejer, projektleder og projektdeltagere</w:t>
            </w:r>
          </w:p>
          <w:p w14:paraId="48E1BAA9" w14:textId="77777777" w:rsidR="00577C2C" w:rsidRPr="0078586C" w:rsidRDefault="00577C2C" w:rsidP="00CF4033">
            <w:pPr>
              <w:rPr>
                <w:rFonts w:ascii="Calibri" w:hAnsi="Calibri" w:cs="Calibri"/>
              </w:rPr>
            </w:pPr>
          </w:p>
          <w:p w14:paraId="16C2D245" w14:textId="77777777" w:rsidR="00577C2C" w:rsidRPr="0078586C" w:rsidRDefault="00577C2C" w:rsidP="00CF4033">
            <w:pPr>
              <w:rPr>
                <w:rFonts w:ascii="Calibri" w:hAnsi="Calibri" w:cs="Calibri"/>
              </w:rPr>
            </w:pPr>
          </w:p>
          <w:p w14:paraId="3F8D0F36" w14:textId="77777777" w:rsidR="00577C2C" w:rsidRPr="0078586C" w:rsidRDefault="00577C2C" w:rsidP="00CF4033">
            <w:pPr>
              <w:rPr>
                <w:rFonts w:ascii="Calibri" w:hAnsi="Calibri" w:cs="Calibri"/>
              </w:rPr>
            </w:pPr>
          </w:p>
          <w:p w14:paraId="218D6B47" w14:textId="77777777" w:rsidR="00577C2C" w:rsidRPr="0078586C" w:rsidRDefault="00577C2C" w:rsidP="00CF4033">
            <w:pPr>
              <w:rPr>
                <w:rFonts w:ascii="Calibri" w:hAnsi="Calibri" w:cs="Calibri"/>
              </w:rPr>
            </w:pPr>
          </w:p>
        </w:tc>
      </w:tr>
      <w:tr w:rsidR="007C6FE5" w14:paraId="04488DD4" w14:textId="77777777" w:rsidTr="00CB40DA">
        <w:trPr>
          <w:cantSplit/>
        </w:trPr>
        <w:tc>
          <w:tcPr>
            <w:tcW w:w="9639" w:type="dxa"/>
            <w:gridSpan w:val="3"/>
          </w:tcPr>
          <w:p w14:paraId="1847D580" w14:textId="23ADCD1C" w:rsidR="007C6FE5" w:rsidRPr="0078586C" w:rsidRDefault="00577C2C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Nøgleinteressenterne</w:t>
            </w:r>
          </w:p>
          <w:p w14:paraId="16D656C2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37CB205A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06A4E84D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7F709002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1C51AC37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</w:tc>
      </w:tr>
      <w:tr w:rsidR="00CB40DA" w14:paraId="577A1DEC" w14:textId="77777777" w:rsidTr="00A27E58">
        <w:trPr>
          <w:cantSplit/>
        </w:trPr>
        <w:tc>
          <w:tcPr>
            <w:tcW w:w="9639" w:type="dxa"/>
            <w:gridSpan w:val="3"/>
          </w:tcPr>
          <w:p w14:paraId="266B3867" w14:textId="266778DA" w:rsidR="00CB40DA" w:rsidRPr="0078586C" w:rsidRDefault="00CB40DA" w:rsidP="00A27E58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 xml:space="preserve">Projektøkonomi – </w:t>
            </w:r>
            <w:r w:rsidR="00D00433" w:rsidRPr="0078586C">
              <w:rPr>
                <w:rFonts w:ascii="Calibri" w:hAnsi="Calibri" w:cs="Calibri"/>
              </w:rPr>
              <w:t xml:space="preserve">personale, investeringer, omkostninger og finansiering </w:t>
            </w:r>
          </w:p>
          <w:p w14:paraId="3F86CBFF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314CD146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6B0549E3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  <w:p w14:paraId="44F0730A" w14:textId="77777777" w:rsidR="00CB40DA" w:rsidRPr="0078586C" w:rsidRDefault="00CB40DA" w:rsidP="00A27E58">
            <w:pPr>
              <w:rPr>
                <w:rFonts w:ascii="Calibri" w:hAnsi="Calibri" w:cs="Calibri"/>
              </w:rPr>
            </w:pPr>
          </w:p>
        </w:tc>
      </w:tr>
      <w:tr w:rsidR="007C6FE5" w14:paraId="363CE927" w14:textId="77777777" w:rsidTr="00CB40DA">
        <w:trPr>
          <w:cantSplit/>
        </w:trPr>
        <w:tc>
          <w:tcPr>
            <w:tcW w:w="9639" w:type="dxa"/>
            <w:gridSpan w:val="3"/>
          </w:tcPr>
          <w:p w14:paraId="6E75BB4E" w14:textId="29A4F5B0" w:rsidR="007C6FE5" w:rsidRPr="0078586C" w:rsidRDefault="00CB40DA" w:rsidP="00CE35B0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Business case</w:t>
            </w:r>
          </w:p>
          <w:p w14:paraId="359F8F81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45511E8E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540E0D7E" w14:textId="77777777" w:rsidR="007C6FE5" w:rsidRPr="0078586C" w:rsidRDefault="007C6FE5" w:rsidP="00CE35B0">
            <w:pPr>
              <w:rPr>
                <w:rFonts w:ascii="Calibri" w:hAnsi="Calibri" w:cs="Calibri"/>
              </w:rPr>
            </w:pPr>
          </w:p>
          <w:p w14:paraId="3FEE5B9A" w14:textId="0AED121C" w:rsidR="0078586C" w:rsidRPr="0078586C" w:rsidRDefault="0078586C" w:rsidP="00CE35B0">
            <w:pPr>
              <w:rPr>
                <w:rFonts w:ascii="Calibri" w:hAnsi="Calibri" w:cs="Calibri"/>
              </w:rPr>
            </w:pPr>
          </w:p>
        </w:tc>
      </w:tr>
    </w:tbl>
    <w:p w14:paraId="5B79797F" w14:textId="7A80474D" w:rsidR="005D5DE1" w:rsidRDefault="005D5DE1" w:rsidP="007C6FE5"/>
    <w:p w14:paraId="263C522E" w14:textId="73297644" w:rsidR="0078586C" w:rsidRDefault="0078586C" w:rsidP="007C6FE5"/>
    <w:p w14:paraId="18AAFA74" w14:textId="77777777" w:rsidR="0078586C" w:rsidRDefault="0078586C" w:rsidP="007C6FE5"/>
    <w:p w14:paraId="768D12B4" w14:textId="680A2F50" w:rsidR="0078586C" w:rsidRPr="006551C2" w:rsidRDefault="0078586C" w:rsidP="0078586C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6B9C77"/>
          <w:sz w:val="40"/>
          <w:szCs w:val="40"/>
        </w:rPr>
        <w:lastRenderedPageBreak/>
        <w:t xml:space="preserve">MILEPÆLSPLANEN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 xml:space="preserve">(SE VÆRKTØJ 5.1)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2207DB" w:rsidRPr="0078586C" w14:paraId="61A44C9B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5844A0F8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  <w:r w:rsidRPr="0078586C">
              <w:rPr>
                <w:rFonts w:ascii="Calibri" w:hAnsi="Calibri" w:cs="Calibri"/>
                <w:b/>
              </w:rPr>
              <w:t>Milepæl</w:t>
            </w:r>
          </w:p>
          <w:p w14:paraId="5BE02C19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208AB66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  <w:r w:rsidRPr="0078586C">
              <w:rPr>
                <w:rFonts w:ascii="Calibri" w:hAnsi="Calibri" w:cs="Calibri"/>
                <w:b/>
              </w:rPr>
              <w:t>Termin</w:t>
            </w:r>
          </w:p>
        </w:tc>
      </w:tr>
      <w:tr w:rsidR="002207DB" w:rsidRPr="0078586C" w14:paraId="48E98B6C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771BCD5E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1.</w:t>
            </w:r>
          </w:p>
          <w:p w14:paraId="00A2810B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53D3A11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705C8B5B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42968D2B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24B289C8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19B9A83C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295B09C3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2492404E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65CE6AA0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0277CC9C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48F122BC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7B564D1A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3ADD7549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5CE94058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4346ED4E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38D8D62E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719D86BD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3122F6C7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130AB1DD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1C562DAD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11EB4B55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2561FB39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3AEF85C3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362E4C1A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0AB5A5EB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75AAD806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4B219BEE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292A46E8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14:paraId="55EEF45E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3C92FD09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6367D4DF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14:paraId="215E5FEE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3F609C53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6E02185C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14:paraId="616D764F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550379AE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7859FE01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14:paraId="2F72751C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4FF98058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015FDF22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14.</w:t>
            </w:r>
          </w:p>
        </w:tc>
        <w:tc>
          <w:tcPr>
            <w:tcW w:w="1559" w:type="dxa"/>
            <w:shd w:val="clear" w:color="auto" w:fill="auto"/>
          </w:tcPr>
          <w:p w14:paraId="55FFC370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5F78DEF5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31BDA169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15.</w:t>
            </w:r>
          </w:p>
        </w:tc>
        <w:tc>
          <w:tcPr>
            <w:tcW w:w="1559" w:type="dxa"/>
            <w:shd w:val="clear" w:color="auto" w:fill="auto"/>
          </w:tcPr>
          <w:p w14:paraId="52E61322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6A8EE12B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3B0E5484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16.</w:t>
            </w:r>
          </w:p>
        </w:tc>
        <w:tc>
          <w:tcPr>
            <w:tcW w:w="1559" w:type="dxa"/>
            <w:shd w:val="clear" w:color="auto" w:fill="auto"/>
          </w:tcPr>
          <w:p w14:paraId="2FCD1AEE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16CAD9ED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06611E1E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17.</w:t>
            </w:r>
          </w:p>
        </w:tc>
        <w:tc>
          <w:tcPr>
            <w:tcW w:w="1559" w:type="dxa"/>
            <w:shd w:val="clear" w:color="auto" w:fill="auto"/>
          </w:tcPr>
          <w:p w14:paraId="56CD232A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790CFA34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7F172080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18.</w:t>
            </w:r>
          </w:p>
        </w:tc>
        <w:tc>
          <w:tcPr>
            <w:tcW w:w="1559" w:type="dxa"/>
            <w:shd w:val="clear" w:color="auto" w:fill="auto"/>
          </w:tcPr>
          <w:p w14:paraId="3546D2AD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0C1FD1F4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01E7A869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19.</w:t>
            </w:r>
          </w:p>
        </w:tc>
        <w:tc>
          <w:tcPr>
            <w:tcW w:w="1559" w:type="dxa"/>
            <w:shd w:val="clear" w:color="auto" w:fill="auto"/>
          </w:tcPr>
          <w:p w14:paraId="2F348003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  <w:tr w:rsidR="002207DB" w:rsidRPr="0078586C" w14:paraId="167A2645" w14:textId="77777777" w:rsidTr="00205D4A">
        <w:trPr>
          <w:trHeight w:val="546"/>
        </w:trPr>
        <w:tc>
          <w:tcPr>
            <w:tcW w:w="8075" w:type="dxa"/>
            <w:shd w:val="clear" w:color="auto" w:fill="auto"/>
          </w:tcPr>
          <w:p w14:paraId="3BC64679" w14:textId="77777777" w:rsidR="002207DB" w:rsidRPr="0078586C" w:rsidRDefault="002207DB" w:rsidP="00205D4A">
            <w:pPr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>20.</w:t>
            </w:r>
          </w:p>
        </w:tc>
        <w:tc>
          <w:tcPr>
            <w:tcW w:w="1559" w:type="dxa"/>
            <w:shd w:val="clear" w:color="auto" w:fill="auto"/>
          </w:tcPr>
          <w:p w14:paraId="408A58B6" w14:textId="77777777" w:rsidR="002207DB" w:rsidRPr="0078586C" w:rsidRDefault="002207DB" w:rsidP="00205D4A">
            <w:pPr>
              <w:rPr>
                <w:rFonts w:ascii="Calibri" w:hAnsi="Calibri" w:cs="Calibri"/>
                <w:b/>
              </w:rPr>
            </w:pPr>
          </w:p>
        </w:tc>
      </w:tr>
    </w:tbl>
    <w:p w14:paraId="671AEAF9" w14:textId="69C5FDE8" w:rsidR="002207DB" w:rsidRPr="0078586C" w:rsidRDefault="002207DB" w:rsidP="002207DB">
      <w:pPr>
        <w:rPr>
          <w:rFonts w:ascii="Calibri" w:hAnsi="Calibri" w:cs="Calibri"/>
          <w:bCs/>
        </w:rPr>
      </w:pPr>
      <w:r w:rsidRPr="0078586C">
        <w:rPr>
          <w:rFonts w:ascii="Calibri" w:hAnsi="Calibri" w:cs="Calibri"/>
          <w:bCs/>
          <w:i/>
          <w:iCs/>
        </w:rPr>
        <w:t>Kilde: John Ryding Olsson</w:t>
      </w:r>
      <w:r w:rsidR="0078586C">
        <w:rPr>
          <w:rFonts w:ascii="Calibri" w:hAnsi="Calibri" w:cs="Calibri"/>
          <w:bCs/>
          <w:i/>
          <w:iCs/>
        </w:rPr>
        <w:t>.</w:t>
      </w:r>
    </w:p>
    <w:p w14:paraId="0EB53E5B" w14:textId="77777777" w:rsidR="002207DB" w:rsidRPr="002A6BBD" w:rsidRDefault="002207DB" w:rsidP="002207DB"/>
    <w:p w14:paraId="5A25F21D" w14:textId="77777777" w:rsidR="002207DB" w:rsidRDefault="002207DB" w:rsidP="002207DB">
      <w:pPr>
        <w:rPr>
          <w:b/>
          <w:bCs/>
          <w:highlight w:val="cyan"/>
        </w:rPr>
      </w:pPr>
    </w:p>
    <w:p w14:paraId="7D8BCD8F" w14:textId="285642FB" w:rsidR="00543CDA" w:rsidRPr="0078586C" w:rsidRDefault="00543CDA" w:rsidP="00543CDA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      </w:t>
      </w:r>
      <w:r w:rsidR="0078586C">
        <w:rPr>
          <w:rFonts w:ascii="HelveticaNeueLT Std Lt Cn" w:hAnsi="HelveticaNeueLT Std Lt Cn" w:cs="Arial"/>
          <w:color w:val="6B9C77"/>
          <w:sz w:val="40"/>
          <w:szCs w:val="40"/>
        </w:rPr>
        <w:t>INTERESSENTANALYSE</w:t>
      </w:r>
      <w:r w:rsidR="0078586C">
        <w:rPr>
          <w:rFonts w:ascii="HelveticaNeueLT Std Lt Cn" w:hAnsi="HelveticaNeueLT Std Lt Cn" w:cs="Arial"/>
          <w:color w:val="6B9C77"/>
          <w:sz w:val="40"/>
          <w:szCs w:val="40"/>
        </w:rPr>
        <w:t xml:space="preserve"> </w:t>
      </w:r>
      <w:r w:rsidR="0078586C">
        <w:rPr>
          <w:rFonts w:ascii="HelveticaNeueLT Std Lt Cn" w:hAnsi="HelveticaNeueLT Std Lt Cn" w:cs="Arial"/>
          <w:color w:val="CE5C29"/>
          <w:sz w:val="32"/>
          <w:szCs w:val="32"/>
        </w:rPr>
        <w:t xml:space="preserve">(SE VÆRKTØJ </w:t>
      </w:r>
      <w:r w:rsidR="0078586C">
        <w:rPr>
          <w:rFonts w:ascii="HelveticaNeueLT Std Lt Cn" w:hAnsi="HelveticaNeueLT Std Lt Cn" w:cs="Arial"/>
          <w:color w:val="CE5C29"/>
          <w:sz w:val="32"/>
          <w:szCs w:val="32"/>
        </w:rPr>
        <w:t>4</w:t>
      </w:r>
      <w:r w:rsidR="0078586C">
        <w:rPr>
          <w:rFonts w:ascii="HelveticaNeueLT Std Lt Cn" w:hAnsi="HelveticaNeueLT Std Lt Cn" w:cs="Arial"/>
          <w:color w:val="CE5C29"/>
          <w:sz w:val="32"/>
          <w:szCs w:val="32"/>
        </w:rPr>
        <w:t>.1)</w:t>
      </w:r>
      <w:r w:rsidRPr="00543CDA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</w:p>
    <w:tbl>
      <w:tblPr>
        <w:tblStyle w:val="Tabel-Gitter"/>
        <w:tblW w:w="10045" w:type="dxa"/>
        <w:tblLook w:val="04A0" w:firstRow="1" w:lastRow="0" w:firstColumn="1" w:lastColumn="0" w:noHBand="0" w:noVBand="1"/>
      </w:tblPr>
      <w:tblGrid>
        <w:gridCol w:w="5073"/>
        <w:gridCol w:w="4972"/>
      </w:tblGrid>
      <w:tr w:rsidR="00543CDA" w:rsidRPr="0078586C" w14:paraId="34EA8F50" w14:textId="77777777" w:rsidTr="00543CDA">
        <w:trPr>
          <w:trHeight w:val="3783"/>
        </w:trPr>
        <w:tc>
          <w:tcPr>
            <w:tcW w:w="5073" w:type="dxa"/>
          </w:tcPr>
          <w:p w14:paraId="7759D671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  <w:b/>
                <w:bCs/>
              </w:rPr>
              <w:t>Har viden og lille indflydelse, skal medvirke</w:t>
            </w:r>
          </w:p>
          <w:p w14:paraId="4C8491AE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14D597F4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61333A04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05458525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5711A02D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5A3ABFFA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1AE3CDA9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30559F31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22941500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25F65959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</w:tc>
        <w:tc>
          <w:tcPr>
            <w:tcW w:w="4972" w:type="dxa"/>
          </w:tcPr>
          <w:p w14:paraId="76CE7595" w14:textId="3B4CADA4" w:rsidR="00543CDA" w:rsidRPr="0078586C" w:rsidRDefault="00543CDA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  <w:b/>
                <w:bCs/>
              </w:rPr>
              <w:t xml:space="preserve">    Har stor indflydelse, stor viden, skal medvirke</w:t>
            </w:r>
          </w:p>
          <w:p w14:paraId="6981D58E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</w:tc>
      </w:tr>
      <w:tr w:rsidR="00543CDA" w:rsidRPr="0078586C" w14:paraId="20975023" w14:textId="77777777" w:rsidTr="00543CDA">
        <w:trPr>
          <w:trHeight w:val="4053"/>
        </w:trPr>
        <w:tc>
          <w:tcPr>
            <w:tcW w:w="5073" w:type="dxa"/>
          </w:tcPr>
          <w:p w14:paraId="2588CB07" w14:textId="6F20166E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0BE192A7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67C3D29A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5E735827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0A09B3D4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31446F75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2974B21F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7CE22833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0B2D1DAC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5CD80DC0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6794566A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40C40E47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3C64979B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3418BB98" w14:textId="77777777" w:rsidR="0078586C" w:rsidRDefault="0078586C" w:rsidP="00CF4033">
            <w:pPr>
              <w:rPr>
                <w:rFonts w:ascii="Calibri" w:hAnsi="Calibri" w:cs="Calibri"/>
                <w:b/>
                <w:bCs/>
              </w:rPr>
            </w:pPr>
          </w:p>
          <w:p w14:paraId="7A18D8AA" w14:textId="73197E8C" w:rsidR="00543CDA" w:rsidRPr="0078586C" w:rsidRDefault="00543CDA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  <w:b/>
                <w:bCs/>
              </w:rPr>
              <w:t>Ikke nødvendig for gennemførelse, har ingen indflydelse</w:t>
            </w:r>
          </w:p>
        </w:tc>
        <w:tc>
          <w:tcPr>
            <w:tcW w:w="4972" w:type="dxa"/>
          </w:tcPr>
          <w:p w14:paraId="263CFD47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0CCD48AA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3A695A41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76B847CD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16A77BA9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323FC35C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53366667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69037048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43F76574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04FBF12E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5060239D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134316D4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0FCF7FDC" w14:textId="77777777" w:rsidR="00543CDA" w:rsidRPr="0078586C" w:rsidRDefault="00543CDA" w:rsidP="00CF4033">
            <w:pPr>
              <w:rPr>
                <w:rFonts w:ascii="Calibri" w:hAnsi="Calibri" w:cs="Calibri"/>
              </w:rPr>
            </w:pPr>
          </w:p>
          <w:p w14:paraId="2668E148" w14:textId="6626A1C9" w:rsidR="00543CDA" w:rsidRPr="0078586C" w:rsidRDefault="00543CDA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</w:t>
            </w:r>
            <w:r w:rsidR="0078586C">
              <w:rPr>
                <w:rFonts w:ascii="Calibri" w:hAnsi="Calibri" w:cs="Calibri"/>
                <w:b/>
                <w:bCs/>
              </w:rPr>
              <w:t xml:space="preserve">     </w:t>
            </w:r>
            <w:r w:rsidRPr="0078586C">
              <w:rPr>
                <w:rFonts w:ascii="Calibri" w:hAnsi="Calibri" w:cs="Calibri"/>
                <w:b/>
                <w:bCs/>
              </w:rPr>
              <w:t>Har stor indflydelse (magt), men behøver ikke medvirke</w:t>
            </w:r>
          </w:p>
        </w:tc>
      </w:tr>
    </w:tbl>
    <w:p w14:paraId="720E91CA" w14:textId="77777777" w:rsidR="00EE1E25" w:rsidRPr="0078586C" w:rsidRDefault="00EE1E25" w:rsidP="00EE1E25">
      <w:pPr>
        <w:rPr>
          <w:rFonts w:ascii="Calibri" w:hAnsi="Calibri" w:cs="Calibri"/>
          <w:bCs/>
        </w:rPr>
      </w:pPr>
      <w:r w:rsidRPr="0078586C">
        <w:rPr>
          <w:rFonts w:ascii="Calibri" w:hAnsi="Calibri" w:cs="Calibri"/>
          <w:bCs/>
          <w:i/>
          <w:iCs/>
        </w:rPr>
        <w:t>Kilde: John Ryding Olsson</w:t>
      </w:r>
    </w:p>
    <w:p w14:paraId="1D3E0C57" w14:textId="67EA2568" w:rsidR="007C6FE5" w:rsidRDefault="007C6FE5" w:rsidP="007C6FE5">
      <w:pPr>
        <w:rPr>
          <w:rFonts w:ascii="Arial" w:hAnsi="Arial" w:cs="Arial"/>
          <w:sz w:val="28"/>
        </w:rPr>
      </w:pPr>
    </w:p>
    <w:p w14:paraId="73F7D17E" w14:textId="77777777" w:rsidR="003E3A95" w:rsidRDefault="003E3A95" w:rsidP="007C6FE5">
      <w:pPr>
        <w:rPr>
          <w:rFonts w:ascii="Arial" w:hAnsi="Arial" w:cs="Arial"/>
          <w:sz w:val="28"/>
        </w:rPr>
      </w:pPr>
    </w:p>
    <w:p w14:paraId="1F2D6B43" w14:textId="77777777" w:rsidR="003E3A95" w:rsidRDefault="003E3A95" w:rsidP="007C6FE5">
      <w:pPr>
        <w:rPr>
          <w:rFonts w:ascii="Arial" w:hAnsi="Arial" w:cs="Arial"/>
          <w:sz w:val="28"/>
        </w:rPr>
      </w:pPr>
    </w:p>
    <w:p w14:paraId="2C835450" w14:textId="77777777" w:rsidR="003E3A95" w:rsidRDefault="003E3A95" w:rsidP="007C6FE5">
      <w:pPr>
        <w:rPr>
          <w:rFonts w:ascii="Arial" w:hAnsi="Arial" w:cs="Arial"/>
          <w:sz w:val="28"/>
        </w:rPr>
      </w:pPr>
    </w:p>
    <w:p w14:paraId="77A51052" w14:textId="77777777" w:rsidR="003E3A95" w:rsidRDefault="003E3A95" w:rsidP="007C6FE5">
      <w:pPr>
        <w:rPr>
          <w:rFonts w:ascii="Arial" w:hAnsi="Arial" w:cs="Arial"/>
          <w:sz w:val="28"/>
        </w:rPr>
      </w:pPr>
    </w:p>
    <w:p w14:paraId="730666FB" w14:textId="57A9A59E" w:rsidR="003E3A95" w:rsidRDefault="003E3A9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6CAE8028" w14:textId="621BE793" w:rsidR="0078586C" w:rsidRPr="006551C2" w:rsidRDefault="0078586C" w:rsidP="0078586C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6B9C77"/>
          <w:sz w:val="40"/>
          <w:szCs w:val="40"/>
        </w:rPr>
        <w:lastRenderedPageBreak/>
        <w:t>RISIKOANALYSE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 xml:space="preserve">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(SE VÆRKTØJ 5.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6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 xml:space="preserve">) </w:t>
      </w:r>
    </w:p>
    <w:tbl>
      <w:tblPr>
        <w:tblStyle w:val="Tabel-Gitter"/>
        <w:tblW w:w="10045" w:type="dxa"/>
        <w:tblLook w:val="04A0" w:firstRow="1" w:lastRow="0" w:firstColumn="1" w:lastColumn="0" w:noHBand="0" w:noVBand="1"/>
      </w:tblPr>
      <w:tblGrid>
        <w:gridCol w:w="5073"/>
        <w:gridCol w:w="4972"/>
      </w:tblGrid>
      <w:tr w:rsidR="003E3A95" w14:paraId="40783FF9" w14:textId="77777777" w:rsidTr="00CF4033">
        <w:trPr>
          <w:trHeight w:val="3783"/>
        </w:trPr>
        <w:tc>
          <w:tcPr>
            <w:tcW w:w="5073" w:type="dxa"/>
          </w:tcPr>
          <w:p w14:paraId="5F94A0B3" w14:textId="7F14B1AC" w:rsidR="003E3A95" w:rsidRPr="0078586C" w:rsidRDefault="003E3A95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Stor sandsynlighed og lille konsekvens</w:t>
            </w:r>
          </w:p>
          <w:p w14:paraId="63E5E883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0615E29A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10A2EED6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55B146C2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0CF4511A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13D81702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63F762EB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249ABE3E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5F812770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8D2E87F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</w:tc>
        <w:tc>
          <w:tcPr>
            <w:tcW w:w="4972" w:type="dxa"/>
          </w:tcPr>
          <w:p w14:paraId="4E2E5728" w14:textId="3C5C7F23" w:rsidR="003E3A95" w:rsidRPr="0078586C" w:rsidRDefault="003E3A95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  <w:b/>
                <w:bCs/>
              </w:rPr>
              <w:t xml:space="preserve">                        </w:t>
            </w:r>
            <w:r w:rsidRPr="0078586C">
              <w:rPr>
                <w:rFonts w:ascii="Calibri" w:hAnsi="Calibri" w:cs="Calibri"/>
              </w:rPr>
              <w:t>Stor sandsynlighed og stor konsekvens</w:t>
            </w:r>
          </w:p>
          <w:p w14:paraId="62D27FA8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</w:tc>
      </w:tr>
      <w:tr w:rsidR="003E3A95" w14:paraId="7FBB2970" w14:textId="77777777" w:rsidTr="00CF4033">
        <w:trPr>
          <w:trHeight w:val="4053"/>
        </w:trPr>
        <w:tc>
          <w:tcPr>
            <w:tcW w:w="5073" w:type="dxa"/>
          </w:tcPr>
          <w:p w14:paraId="603B1B88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569C15B5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3CF9B0C6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51FF649C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4DC395DA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6358BC96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5E47B203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F851007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2EC4CECF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4F3EB530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33B9D20C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ABBE781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15AD3534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11A955E0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30DED0C0" w14:textId="084C2482" w:rsidR="003E3A95" w:rsidRPr="0078586C" w:rsidRDefault="003E3A95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>Lille sandsynlighed og lille konsekvens</w:t>
            </w:r>
          </w:p>
        </w:tc>
        <w:tc>
          <w:tcPr>
            <w:tcW w:w="4972" w:type="dxa"/>
          </w:tcPr>
          <w:p w14:paraId="6EFB2CD0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34F32A50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6FAB178D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11B369EC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2AF33337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4F008C76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63196FA5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61DCF28B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451A405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B0E58BC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06F2D7D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43104BA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178F3834" w14:textId="77777777" w:rsidR="003E3A95" w:rsidRPr="0078586C" w:rsidRDefault="003E3A95" w:rsidP="00CF4033">
            <w:pPr>
              <w:rPr>
                <w:rFonts w:ascii="Calibri" w:hAnsi="Calibri" w:cs="Calibri"/>
              </w:rPr>
            </w:pPr>
          </w:p>
          <w:p w14:paraId="7EF22F9E" w14:textId="77777777" w:rsidR="003E3A95" w:rsidRPr="0078586C" w:rsidRDefault="003E3A95" w:rsidP="00CF4033">
            <w:pPr>
              <w:rPr>
                <w:rFonts w:ascii="Calibri" w:hAnsi="Calibri" w:cs="Calibri"/>
                <w:b/>
                <w:bCs/>
              </w:rPr>
            </w:pPr>
            <w:r w:rsidRPr="0078586C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</w:t>
            </w:r>
          </w:p>
          <w:p w14:paraId="6C6BD444" w14:textId="05099E3E" w:rsidR="003E3A95" w:rsidRPr="0078586C" w:rsidRDefault="003E3A95" w:rsidP="00CF4033">
            <w:pPr>
              <w:rPr>
                <w:rFonts w:ascii="Calibri" w:hAnsi="Calibri" w:cs="Calibri"/>
              </w:rPr>
            </w:pPr>
            <w:r w:rsidRPr="0078586C">
              <w:rPr>
                <w:rFonts w:ascii="Calibri" w:hAnsi="Calibri" w:cs="Calibri"/>
              </w:rPr>
              <w:t xml:space="preserve">                        Lille sandsynlighed og stor konsekvens</w:t>
            </w:r>
          </w:p>
        </w:tc>
      </w:tr>
    </w:tbl>
    <w:p w14:paraId="33FBF13D" w14:textId="638FE843" w:rsidR="00EE1E25" w:rsidRPr="0078586C" w:rsidRDefault="00EE1E25" w:rsidP="00EE1E25">
      <w:pPr>
        <w:rPr>
          <w:rFonts w:ascii="Calibri" w:hAnsi="Calibri" w:cs="Calibri"/>
          <w:bCs/>
        </w:rPr>
      </w:pPr>
      <w:r w:rsidRPr="0078586C">
        <w:rPr>
          <w:rFonts w:ascii="Calibri" w:hAnsi="Calibri" w:cs="Calibri"/>
          <w:bCs/>
          <w:i/>
          <w:iCs/>
        </w:rPr>
        <w:t>Kilde: John Ryding Olsson</w:t>
      </w:r>
      <w:r w:rsidR="0078586C">
        <w:rPr>
          <w:rFonts w:ascii="Calibri" w:hAnsi="Calibri" w:cs="Calibri"/>
          <w:bCs/>
          <w:i/>
          <w:iCs/>
        </w:rPr>
        <w:t>.</w:t>
      </w:r>
    </w:p>
    <w:p w14:paraId="224370BF" w14:textId="77777777" w:rsidR="003E3A95" w:rsidRDefault="003E3A95" w:rsidP="007C6FE5">
      <w:pPr>
        <w:rPr>
          <w:rFonts w:ascii="Arial" w:hAnsi="Arial" w:cs="Arial"/>
          <w:sz w:val="28"/>
        </w:rPr>
      </w:pPr>
    </w:p>
    <w:p w14:paraId="3B03DB7F" w14:textId="77777777" w:rsidR="004B67F5" w:rsidRDefault="004B67F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9883231" w14:textId="0AE7C002" w:rsidR="004B67F5" w:rsidRPr="0085362C" w:rsidRDefault="0078586C" w:rsidP="007C6FE5">
      <w:pPr>
        <w:rPr>
          <w:rFonts w:ascii="Arial" w:hAnsi="Arial" w:cs="Arial"/>
          <w:b/>
          <w:bCs/>
          <w:sz w:val="32"/>
          <w:szCs w:val="32"/>
        </w:rPr>
      </w:pPr>
      <w:r w:rsidRPr="0078586C">
        <w:rPr>
          <w:rFonts w:ascii="HelveticaNeueLT Std Lt Cn" w:hAnsi="HelveticaNeueLT Std Lt Cn" w:cs="Arial"/>
          <w:color w:val="6B9C77"/>
          <w:sz w:val="32"/>
          <w:szCs w:val="32"/>
        </w:rPr>
        <w:lastRenderedPageBreak/>
        <w:t>FORSIDE TIL PROJEKTKONTRAKT</w:t>
      </w:r>
      <w:r w:rsidRPr="0085362C">
        <w:rPr>
          <w:rFonts w:ascii="Arial" w:hAnsi="Arial" w:cs="Arial"/>
          <w:sz w:val="28"/>
          <w:szCs w:val="28"/>
        </w:rPr>
        <w:t xml:space="preserve"> </w:t>
      </w:r>
      <w:r w:rsidRPr="0078586C">
        <w:rPr>
          <w:rFonts w:ascii="HelveticaNeueLT Std Lt Cn" w:hAnsi="HelveticaNeueLT Std Lt Cn" w:cs="Arial"/>
          <w:color w:val="CE5C29"/>
          <w:sz w:val="24"/>
          <w:szCs w:val="24"/>
        </w:rPr>
        <w:t>(</w:t>
      </w:r>
      <w:r w:rsidRPr="0078586C">
        <w:rPr>
          <w:rFonts w:ascii="HelveticaNeueLT Std Lt Cn" w:hAnsi="HelveticaNeueLT Std Lt Cn" w:cs="Arial"/>
          <w:color w:val="CE5C29"/>
          <w:sz w:val="24"/>
          <w:szCs w:val="24"/>
        </w:rPr>
        <w:t>KAN INDEHOLDE OVENSTÅENDE SKABELONER</w:t>
      </w:r>
      <w:r w:rsidRPr="0078586C">
        <w:rPr>
          <w:rFonts w:ascii="HelveticaNeueLT Std Lt Cn" w:hAnsi="HelveticaNeueLT Std Lt Cn" w:cs="Arial"/>
          <w:color w:val="CE5C29"/>
          <w:sz w:val="24"/>
          <w:szCs w:val="24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160"/>
        <w:gridCol w:w="2430"/>
      </w:tblGrid>
      <w:tr w:rsidR="004B67F5" w:rsidRPr="004B67F5" w14:paraId="50B140CD" w14:textId="77777777" w:rsidTr="004B67F5">
        <w:trPr>
          <w:cantSplit/>
        </w:trPr>
        <w:tc>
          <w:tcPr>
            <w:tcW w:w="5470" w:type="dxa"/>
          </w:tcPr>
          <w:p w14:paraId="706C1E66" w14:textId="77777777" w:rsidR="007C6FE5" w:rsidRPr="0078586C" w:rsidRDefault="007C6FE5" w:rsidP="00CE35B0">
            <w:pPr>
              <w:pStyle w:val="Overskrift2"/>
              <w:spacing w:before="0" w:after="0"/>
              <w:rPr>
                <w:rFonts w:ascii="Calibri" w:hAnsi="Calibri" w:cs="Calibri"/>
                <w:b/>
                <w:iCs/>
                <w:color w:val="auto"/>
                <w:sz w:val="24"/>
                <w:szCs w:val="24"/>
              </w:rPr>
            </w:pPr>
            <w:r w:rsidRPr="0078586C">
              <w:rPr>
                <w:rFonts w:ascii="Calibri" w:hAnsi="Calibri" w:cs="Calibri"/>
                <w:b/>
                <w:iCs/>
                <w:color w:val="auto"/>
                <w:sz w:val="24"/>
                <w:szCs w:val="24"/>
              </w:rPr>
              <w:t>Projekt</w:t>
            </w:r>
          </w:p>
          <w:p w14:paraId="7ED7231D" w14:textId="77777777" w:rsidR="007C6FE5" w:rsidRPr="0078586C" w:rsidRDefault="007C6FE5" w:rsidP="00CE35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6B1DAD" w14:textId="77777777" w:rsidR="007C6FE5" w:rsidRPr="0078586C" w:rsidRDefault="007C6FE5" w:rsidP="00CE35B0">
            <w:pPr>
              <w:pStyle w:val="Overskrift2"/>
              <w:spacing w:before="0" w:after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78586C">
              <w:rPr>
                <w:rFonts w:ascii="Calibri" w:hAnsi="Calibri" w:cs="Calibri"/>
                <w:b/>
                <w:iCs/>
                <w:color w:val="auto"/>
                <w:sz w:val="24"/>
                <w:szCs w:val="24"/>
              </w:rPr>
              <w:t>Projektleder</w:t>
            </w:r>
          </w:p>
        </w:tc>
        <w:tc>
          <w:tcPr>
            <w:tcW w:w="2430" w:type="dxa"/>
          </w:tcPr>
          <w:p w14:paraId="0E5E3F5B" w14:textId="77777777" w:rsidR="007C6FE5" w:rsidRPr="0078586C" w:rsidRDefault="007C6FE5" w:rsidP="00CE35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8586C">
              <w:rPr>
                <w:rFonts w:ascii="Calibri" w:hAnsi="Calibri" w:cs="Calibri"/>
                <w:b/>
                <w:sz w:val="24"/>
                <w:szCs w:val="24"/>
              </w:rPr>
              <w:t>Dato</w:t>
            </w:r>
          </w:p>
        </w:tc>
      </w:tr>
      <w:tr w:rsidR="004B67F5" w14:paraId="6CA42FAC" w14:textId="77777777" w:rsidTr="004B67F5">
        <w:trPr>
          <w:cantSplit/>
        </w:trPr>
        <w:tc>
          <w:tcPr>
            <w:tcW w:w="10060" w:type="dxa"/>
            <w:gridSpan w:val="3"/>
          </w:tcPr>
          <w:p w14:paraId="1234C1B2" w14:textId="77777777" w:rsidR="00EE1E25" w:rsidRPr="0078586C" w:rsidRDefault="002E182F" w:rsidP="002E182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586C">
              <w:rPr>
                <w:rFonts w:ascii="Calibri" w:hAnsi="Calibri" w:cs="Calibri"/>
                <w:b/>
                <w:bCs/>
                <w:sz w:val="24"/>
                <w:szCs w:val="24"/>
              </w:rPr>
              <w:t>Baggrund for projektet</w:t>
            </w:r>
            <w:r w:rsidR="00EA56E4" w:rsidRPr="0078586C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A039AF5" w14:textId="0FDC51A4" w:rsidR="00EA56E4" w:rsidRPr="0078586C" w:rsidRDefault="002E182F" w:rsidP="00EE1E25">
            <w:pPr>
              <w:pStyle w:val="Listeafsnit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586C">
              <w:rPr>
                <w:rFonts w:ascii="Calibri" w:hAnsi="Calibri" w:cs="Calibri"/>
                <w:sz w:val="24"/>
                <w:szCs w:val="24"/>
              </w:rPr>
              <w:t>Formål og ønsket effekt</w:t>
            </w:r>
            <w:r w:rsidR="00EA56E4" w:rsidRPr="0078586C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3A5C1B80" w14:textId="0C46425F" w:rsidR="002E182F" w:rsidRPr="0078586C" w:rsidRDefault="002E182F" w:rsidP="00EE1E25">
            <w:pPr>
              <w:pStyle w:val="Listeafsni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78586C">
              <w:rPr>
                <w:rFonts w:ascii="Calibri" w:hAnsi="Calibri" w:cs="Calibri"/>
                <w:sz w:val="24"/>
                <w:szCs w:val="24"/>
              </w:rPr>
              <w:t>Succeskriterier</w:t>
            </w:r>
            <w:r w:rsidR="00EA56E4" w:rsidRPr="0078586C">
              <w:rPr>
                <w:rFonts w:ascii="Calibri" w:hAnsi="Calibri" w:cs="Calibri"/>
                <w:sz w:val="24"/>
                <w:szCs w:val="24"/>
              </w:rPr>
              <w:t xml:space="preserve"> og </w:t>
            </w:r>
            <w:r w:rsidRPr="0078586C">
              <w:rPr>
                <w:rFonts w:ascii="Calibri" w:hAnsi="Calibri" w:cs="Calibri"/>
                <w:sz w:val="24"/>
                <w:szCs w:val="24"/>
              </w:rPr>
              <w:t>forventninger på længere sigt</w:t>
            </w:r>
            <w:r w:rsidR="0078586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2829EA3" w14:textId="77777777" w:rsidR="004B67F5" w:rsidRPr="0078586C" w:rsidRDefault="004B67F5" w:rsidP="004B67F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EAFA93C" w14:textId="77777777" w:rsidR="00EE1E25" w:rsidRPr="0078586C" w:rsidRDefault="004B67F5" w:rsidP="00EE1E2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8586C">
              <w:rPr>
                <w:rFonts w:ascii="Calibri" w:hAnsi="Calibri" w:cs="Calibri"/>
                <w:b/>
                <w:sz w:val="24"/>
                <w:szCs w:val="24"/>
              </w:rPr>
              <w:t>Projekt</w:t>
            </w:r>
            <w:r w:rsidR="00EA56E4" w:rsidRPr="0078586C">
              <w:rPr>
                <w:rFonts w:ascii="Calibri" w:hAnsi="Calibri" w:cs="Calibri"/>
                <w:b/>
                <w:sz w:val="24"/>
                <w:szCs w:val="24"/>
              </w:rPr>
              <w:t>ets</w:t>
            </w:r>
            <w:r w:rsidRPr="0078586C">
              <w:rPr>
                <w:rFonts w:ascii="Calibri" w:hAnsi="Calibri" w:cs="Calibri"/>
                <w:b/>
                <w:sz w:val="24"/>
                <w:szCs w:val="24"/>
              </w:rPr>
              <w:t xml:space="preserve"> leverancer</w:t>
            </w:r>
            <w:r w:rsidR="00EA56E4" w:rsidRPr="0078586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448F3ADA" w14:textId="7E6CEF4E" w:rsidR="004B67F5" w:rsidRPr="0078586C" w:rsidRDefault="004B67F5" w:rsidP="00EE1E25">
            <w:pPr>
              <w:pStyle w:val="Listeafsnit"/>
              <w:numPr>
                <w:ilvl w:val="0"/>
                <w:numId w:val="2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78586C">
              <w:rPr>
                <w:rFonts w:ascii="Calibri" w:hAnsi="Calibri" w:cs="Calibri"/>
                <w:bCs/>
                <w:sz w:val="24"/>
                <w:szCs w:val="24"/>
              </w:rPr>
              <w:t>Konceptbeskrivelse med specifikationer</w:t>
            </w:r>
            <w:r w:rsidR="0078586C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169E8ECB" w14:textId="03EA6A42" w:rsidR="004B67F5" w:rsidRPr="0078586C" w:rsidRDefault="004B67F5" w:rsidP="00EE1E25">
            <w:pPr>
              <w:pStyle w:val="Listeafsnit"/>
              <w:numPr>
                <w:ilvl w:val="0"/>
                <w:numId w:val="24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78586C">
              <w:rPr>
                <w:rFonts w:ascii="Calibri" w:hAnsi="Calibri" w:cs="Calibri"/>
                <w:bCs/>
                <w:sz w:val="24"/>
                <w:szCs w:val="24"/>
              </w:rPr>
              <w:t>Forretningsmæssig effekt er beskrevet i</w:t>
            </w:r>
            <w:r w:rsidR="00EA56E4" w:rsidRPr="0078586C">
              <w:rPr>
                <w:rFonts w:ascii="Calibri" w:hAnsi="Calibri" w:cs="Calibri"/>
                <w:bCs/>
                <w:sz w:val="24"/>
                <w:szCs w:val="24"/>
              </w:rPr>
              <w:t xml:space="preserve"> værktøj 3.1.</w:t>
            </w:r>
          </w:p>
          <w:p w14:paraId="10CB23C1" w14:textId="77777777" w:rsidR="00EA56E4" w:rsidRPr="0078586C" w:rsidRDefault="00EA56E4" w:rsidP="004B67F5">
            <w:pPr>
              <w:pStyle w:val="Overskrift4"/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14:paraId="5BD8D25E" w14:textId="3DA5D358" w:rsidR="004B67F5" w:rsidRPr="0078586C" w:rsidRDefault="004B67F5" w:rsidP="004B67F5">
            <w:pPr>
              <w:pStyle w:val="Overskrift4"/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78586C"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Mile</w:t>
            </w:r>
            <w:r w:rsidR="00EA56E4" w:rsidRPr="0078586C"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pæls</w:t>
            </w:r>
            <w:r w:rsidRPr="0078586C"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plan</w:t>
            </w:r>
            <w:r w:rsidR="00EA56E4" w:rsidRPr="0078586C"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:</w:t>
            </w:r>
          </w:p>
          <w:p w14:paraId="280B4B13" w14:textId="2A47B8B9" w:rsidR="004B67F5" w:rsidRPr="0078586C" w:rsidRDefault="004B67F5" w:rsidP="00EE1E25">
            <w:pPr>
              <w:pStyle w:val="Listeafsnit"/>
              <w:numPr>
                <w:ilvl w:val="0"/>
                <w:numId w:val="2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78586C">
              <w:rPr>
                <w:rFonts w:ascii="Calibri" w:hAnsi="Calibri" w:cs="Calibri"/>
                <w:bCs/>
                <w:sz w:val="24"/>
                <w:szCs w:val="24"/>
              </w:rPr>
              <w:t>Mile</w:t>
            </w:r>
            <w:r w:rsidR="00EA56E4" w:rsidRPr="0078586C">
              <w:rPr>
                <w:rFonts w:ascii="Calibri" w:hAnsi="Calibri" w:cs="Calibri"/>
                <w:bCs/>
                <w:sz w:val="24"/>
                <w:szCs w:val="24"/>
              </w:rPr>
              <w:t>pæls</w:t>
            </w:r>
            <w:r w:rsidRPr="0078586C">
              <w:rPr>
                <w:rFonts w:ascii="Calibri" w:hAnsi="Calibri" w:cs="Calibri"/>
                <w:bCs/>
                <w:sz w:val="24"/>
                <w:szCs w:val="24"/>
              </w:rPr>
              <w:t>plan fordelt på delprojekter/ansvarsområder</w:t>
            </w:r>
            <w:r w:rsidR="00EA56E4" w:rsidRPr="0078586C">
              <w:rPr>
                <w:rFonts w:ascii="Calibri" w:hAnsi="Calibri" w:cs="Calibri"/>
                <w:bCs/>
                <w:sz w:val="24"/>
                <w:szCs w:val="24"/>
              </w:rPr>
              <w:t xml:space="preserve"> beskrevet i værktøj 5.1.</w:t>
            </w:r>
          </w:p>
          <w:p w14:paraId="544BD318" w14:textId="0806320E" w:rsidR="004B67F5" w:rsidRPr="0078586C" w:rsidRDefault="004B67F5" w:rsidP="00EE1E25">
            <w:pPr>
              <w:pStyle w:val="Listeafsnit"/>
              <w:numPr>
                <w:ilvl w:val="0"/>
                <w:numId w:val="2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78586C">
              <w:rPr>
                <w:rFonts w:ascii="Calibri" w:hAnsi="Calibri" w:cs="Calibri"/>
                <w:bCs/>
                <w:sz w:val="24"/>
                <w:szCs w:val="24"/>
              </w:rPr>
              <w:t xml:space="preserve">Overordnet tidsplan beskrevet i </w:t>
            </w:r>
            <w:r w:rsidR="00EA56E4" w:rsidRPr="0078586C">
              <w:rPr>
                <w:rFonts w:ascii="Calibri" w:hAnsi="Calibri" w:cs="Calibri"/>
                <w:bCs/>
                <w:sz w:val="24"/>
                <w:szCs w:val="24"/>
              </w:rPr>
              <w:t>projektnøgletal værktøj 10.3.</w:t>
            </w:r>
          </w:p>
          <w:p w14:paraId="2C1E02E0" w14:textId="62E9EBB2" w:rsidR="00D354A7" w:rsidRPr="0078586C" w:rsidRDefault="00D354A7" w:rsidP="00EE1E25">
            <w:pPr>
              <w:pStyle w:val="Listeafsni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  <w:r w:rsidRPr="0078586C">
              <w:rPr>
                <w:rFonts w:ascii="Calibri" w:hAnsi="Calibri" w:cs="Calibri"/>
                <w:sz w:val="24"/>
                <w:szCs w:val="24"/>
              </w:rPr>
              <w:t>De vigtigste risici</w:t>
            </w:r>
            <w:r w:rsidR="00EA56E4" w:rsidRPr="0078586C">
              <w:rPr>
                <w:rFonts w:ascii="Calibri" w:hAnsi="Calibri" w:cs="Calibri"/>
                <w:sz w:val="24"/>
                <w:szCs w:val="24"/>
              </w:rPr>
              <w:t xml:space="preserve"> beskrevet i risikoanalysen værktøj 5.6.</w:t>
            </w:r>
          </w:p>
          <w:p w14:paraId="500A7E8D" w14:textId="77777777" w:rsidR="00EA56E4" w:rsidRPr="0078586C" w:rsidRDefault="00EA56E4" w:rsidP="004B67F5">
            <w:pPr>
              <w:pStyle w:val="Overskrift4"/>
              <w:spacing w:before="0" w:after="0"/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14:paraId="7B3173C5" w14:textId="70BAF9B5" w:rsidR="004B67F5" w:rsidRPr="0078586C" w:rsidRDefault="004B67F5" w:rsidP="004B67F5">
            <w:pPr>
              <w:pStyle w:val="Overskrift4"/>
              <w:spacing w:before="0" w:after="0"/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78586C">
              <w:rPr>
                <w:rFonts w:ascii="Calibri" w:hAnsi="Calibri" w:cs="Calibri"/>
                <w:b/>
                <w:i w:val="0"/>
                <w:iCs w:val="0"/>
                <w:color w:val="auto"/>
                <w:sz w:val="24"/>
                <w:szCs w:val="24"/>
              </w:rPr>
              <w:t>Styregruppen har allokeret følgende ressourcer:</w:t>
            </w:r>
          </w:p>
          <w:p w14:paraId="206B2996" w14:textId="36CCC719" w:rsidR="00D354A7" w:rsidRPr="0078586C" w:rsidRDefault="00870B15" w:rsidP="00EE1E25">
            <w:pPr>
              <w:pStyle w:val="Listeafsni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78586C">
              <w:rPr>
                <w:rFonts w:ascii="Calibri" w:hAnsi="Calibri" w:cs="Calibri"/>
                <w:sz w:val="24"/>
                <w:szCs w:val="24"/>
              </w:rPr>
              <w:t>P</w:t>
            </w:r>
            <w:r w:rsidR="00D354A7" w:rsidRPr="0078586C">
              <w:rPr>
                <w:rFonts w:ascii="Calibri" w:hAnsi="Calibri" w:cs="Calibri"/>
                <w:sz w:val="24"/>
                <w:szCs w:val="24"/>
              </w:rPr>
              <w:t>rojektejer, projektleder og projektdeltagere</w:t>
            </w:r>
            <w:r w:rsidR="00EA56E4" w:rsidRPr="0078586C">
              <w:rPr>
                <w:rFonts w:ascii="Calibri" w:hAnsi="Calibri" w:cs="Calibri"/>
                <w:sz w:val="24"/>
                <w:szCs w:val="24"/>
              </w:rPr>
              <w:t xml:space="preserve">. Værktøj 6.2. </w:t>
            </w:r>
          </w:p>
          <w:p w14:paraId="57E74793" w14:textId="04F18D31" w:rsidR="00D354A7" w:rsidRPr="0078586C" w:rsidRDefault="00D354A7" w:rsidP="00EE1E25">
            <w:pPr>
              <w:pStyle w:val="Listeafsni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78586C">
              <w:rPr>
                <w:rFonts w:ascii="Calibri" w:hAnsi="Calibri" w:cs="Calibri"/>
                <w:sz w:val="24"/>
                <w:szCs w:val="24"/>
              </w:rPr>
              <w:t>Nøgleinteressenterne</w:t>
            </w:r>
            <w:r w:rsidR="00870B15" w:rsidRPr="0078586C">
              <w:rPr>
                <w:rFonts w:ascii="Calibri" w:hAnsi="Calibri" w:cs="Calibri"/>
                <w:sz w:val="24"/>
                <w:szCs w:val="24"/>
              </w:rPr>
              <w:t xml:space="preserve"> beskrevet i værktøj 4.1.</w:t>
            </w:r>
          </w:p>
          <w:p w14:paraId="4F683655" w14:textId="38409D6B" w:rsidR="00870B15" w:rsidRPr="0078586C" w:rsidRDefault="00D354A7" w:rsidP="00EE1E25">
            <w:pPr>
              <w:pStyle w:val="Listeafsni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78586C">
              <w:rPr>
                <w:rFonts w:ascii="Calibri" w:hAnsi="Calibri" w:cs="Calibri"/>
                <w:sz w:val="24"/>
                <w:szCs w:val="24"/>
              </w:rPr>
              <w:t>Projektøkonomi – personale, investeringer, omkostninger</w:t>
            </w:r>
            <w:r w:rsidR="00EE1E25" w:rsidRPr="007858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70B15" w:rsidRPr="0078586C">
              <w:rPr>
                <w:rFonts w:ascii="Calibri" w:hAnsi="Calibri" w:cs="Calibri"/>
                <w:bCs/>
                <w:sz w:val="24"/>
                <w:szCs w:val="24"/>
              </w:rPr>
              <w:t xml:space="preserve">beskrevet i </w:t>
            </w:r>
            <w:r w:rsidR="00EE1E25" w:rsidRPr="0078586C">
              <w:rPr>
                <w:rFonts w:ascii="Calibri" w:hAnsi="Calibri" w:cs="Calibri"/>
                <w:bCs/>
                <w:sz w:val="24"/>
                <w:szCs w:val="24"/>
              </w:rPr>
              <w:t>projektnøgletal værktøj 10.3.</w:t>
            </w:r>
          </w:p>
          <w:p w14:paraId="4AA7BF85" w14:textId="34257767" w:rsidR="00D354A7" w:rsidRPr="0078586C" w:rsidRDefault="00EE1E25" w:rsidP="00EE1E25">
            <w:pPr>
              <w:pStyle w:val="Listeafsni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78586C">
              <w:rPr>
                <w:rFonts w:ascii="Calibri" w:hAnsi="Calibri" w:cs="Calibri"/>
                <w:sz w:val="24"/>
                <w:szCs w:val="24"/>
              </w:rPr>
              <w:t>Samlet b</w:t>
            </w:r>
            <w:r w:rsidR="00D354A7" w:rsidRPr="0078586C">
              <w:rPr>
                <w:rFonts w:ascii="Calibri" w:hAnsi="Calibri" w:cs="Calibri"/>
                <w:sz w:val="24"/>
                <w:szCs w:val="24"/>
              </w:rPr>
              <w:t>usiness case</w:t>
            </w:r>
            <w:r w:rsidR="0078586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B1C5869" w14:textId="77777777" w:rsidR="004B67F5" w:rsidRPr="0078586C" w:rsidRDefault="004B67F5" w:rsidP="004B67F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5C82C4" w14:textId="77777777" w:rsidR="00EE1E25" w:rsidRPr="0078586C" w:rsidRDefault="00EE1E25" w:rsidP="004B67F5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</w:p>
          <w:p w14:paraId="5C28EEC5" w14:textId="77777777" w:rsidR="00EE1E25" w:rsidRPr="0078586C" w:rsidRDefault="00EE1E25" w:rsidP="004B67F5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</w:p>
          <w:p w14:paraId="6B25D4EC" w14:textId="77777777" w:rsidR="00EE1E25" w:rsidRPr="0078586C" w:rsidRDefault="00EE1E25" w:rsidP="004B67F5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</w:p>
          <w:p w14:paraId="1E65A880" w14:textId="77777777" w:rsidR="00EE1E25" w:rsidRPr="0078586C" w:rsidRDefault="00EE1E25" w:rsidP="004B67F5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</w:p>
          <w:p w14:paraId="3666582B" w14:textId="34117FEE" w:rsidR="004B67F5" w:rsidRPr="0078586C" w:rsidRDefault="004B67F5" w:rsidP="004B67F5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  <w:r w:rsidRPr="0078586C">
              <w:rPr>
                <w:rFonts w:ascii="Calibri" w:hAnsi="Calibri" w:cs="Calibri"/>
                <w:bCs/>
              </w:rPr>
              <w:t xml:space="preserve">Dato                                                                              </w:t>
            </w:r>
            <w:proofErr w:type="spellStart"/>
            <w:r w:rsidRPr="0078586C">
              <w:rPr>
                <w:rFonts w:ascii="Calibri" w:hAnsi="Calibri" w:cs="Calibri"/>
                <w:bCs/>
              </w:rPr>
              <w:t>Dato</w:t>
            </w:r>
            <w:proofErr w:type="spellEnd"/>
          </w:p>
          <w:p w14:paraId="55910453" w14:textId="77777777" w:rsidR="004B67F5" w:rsidRPr="0078586C" w:rsidRDefault="004B67F5" w:rsidP="004B67F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75FCD0E" w14:textId="77777777" w:rsidR="004B67F5" w:rsidRPr="0078586C" w:rsidRDefault="004B67F5" w:rsidP="004B67F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8586C">
              <w:rPr>
                <w:rFonts w:ascii="Calibri" w:hAnsi="Calibri" w:cs="Calibri"/>
                <w:bCs/>
                <w:sz w:val="24"/>
                <w:szCs w:val="24"/>
              </w:rPr>
              <w:t>-----------------------------------------------                             -----------------------------------------------</w:t>
            </w:r>
          </w:p>
          <w:p w14:paraId="78025F94" w14:textId="77BDD2EE" w:rsidR="004B67F5" w:rsidRPr="0078586C" w:rsidRDefault="004B67F5" w:rsidP="004B67F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8586C">
              <w:rPr>
                <w:rFonts w:ascii="Calibri" w:hAnsi="Calibri" w:cs="Calibri"/>
                <w:bCs/>
                <w:sz w:val="24"/>
                <w:szCs w:val="24"/>
              </w:rPr>
              <w:t>Styregruppeformand                                                     Projektleder</w:t>
            </w:r>
          </w:p>
          <w:p w14:paraId="6F60B8F3" w14:textId="77777777" w:rsidR="00EE1E25" w:rsidRPr="0078586C" w:rsidRDefault="00EE1E25" w:rsidP="004B67F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2916A0" w14:textId="4851FC3B" w:rsidR="007B2345" w:rsidRPr="0078586C" w:rsidRDefault="00EE1E25">
      <w:pPr>
        <w:rPr>
          <w:rFonts w:ascii="Calibri" w:hAnsi="Calibri" w:cs="Calibri"/>
          <w:bCs/>
        </w:rPr>
      </w:pPr>
      <w:r w:rsidRPr="0078586C">
        <w:rPr>
          <w:rFonts w:ascii="Calibri" w:hAnsi="Calibri" w:cs="Calibri"/>
          <w:bCs/>
          <w:i/>
          <w:iCs/>
        </w:rPr>
        <w:t>Kilde: John Ryding Olsson</w:t>
      </w:r>
      <w:r w:rsidR="0078586C" w:rsidRPr="0078586C">
        <w:rPr>
          <w:rFonts w:ascii="Calibri" w:hAnsi="Calibri" w:cs="Calibri"/>
          <w:bCs/>
          <w:i/>
          <w:iCs/>
        </w:rPr>
        <w:t>.</w:t>
      </w:r>
    </w:p>
    <w:sectPr w:rsidR="007B2345" w:rsidRPr="007858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D89B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32B59"/>
    <w:multiLevelType w:val="multilevel"/>
    <w:tmpl w:val="687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26D"/>
    <w:multiLevelType w:val="multilevel"/>
    <w:tmpl w:val="051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0336"/>
    <w:multiLevelType w:val="hybridMultilevel"/>
    <w:tmpl w:val="2BE0B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41489"/>
    <w:multiLevelType w:val="multilevel"/>
    <w:tmpl w:val="142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C5311"/>
    <w:multiLevelType w:val="multilevel"/>
    <w:tmpl w:val="D34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63C84"/>
    <w:multiLevelType w:val="multilevel"/>
    <w:tmpl w:val="A1B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C316A"/>
    <w:multiLevelType w:val="multilevel"/>
    <w:tmpl w:val="CC1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B57A9"/>
    <w:multiLevelType w:val="multilevel"/>
    <w:tmpl w:val="536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B7B90"/>
    <w:multiLevelType w:val="hybridMultilevel"/>
    <w:tmpl w:val="514E7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E3830"/>
    <w:multiLevelType w:val="hybridMultilevel"/>
    <w:tmpl w:val="9CE23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F6209"/>
    <w:multiLevelType w:val="multilevel"/>
    <w:tmpl w:val="60E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F7FDF"/>
    <w:multiLevelType w:val="multilevel"/>
    <w:tmpl w:val="AD98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A3211"/>
    <w:multiLevelType w:val="multilevel"/>
    <w:tmpl w:val="DE4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9037E"/>
    <w:multiLevelType w:val="multilevel"/>
    <w:tmpl w:val="4DB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54F37"/>
    <w:multiLevelType w:val="multilevel"/>
    <w:tmpl w:val="5F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509BF"/>
    <w:multiLevelType w:val="multilevel"/>
    <w:tmpl w:val="2AC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F259E"/>
    <w:multiLevelType w:val="hybridMultilevel"/>
    <w:tmpl w:val="AA287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F6A02"/>
    <w:multiLevelType w:val="multilevel"/>
    <w:tmpl w:val="372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017FE8"/>
    <w:multiLevelType w:val="multilevel"/>
    <w:tmpl w:val="8C4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5012A"/>
    <w:multiLevelType w:val="multilevel"/>
    <w:tmpl w:val="C5D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F5B1B"/>
    <w:multiLevelType w:val="multilevel"/>
    <w:tmpl w:val="CCF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2788">
    <w:abstractNumId w:val="4"/>
  </w:num>
  <w:num w:numId="2" w16cid:durableId="177236777">
    <w:abstractNumId w:val="12"/>
  </w:num>
  <w:num w:numId="3" w16cid:durableId="1717926481">
    <w:abstractNumId w:val="7"/>
  </w:num>
  <w:num w:numId="4" w16cid:durableId="2045708893">
    <w:abstractNumId w:val="0"/>
  </w:num>
  <w:num w:numId="5" w16cid:durableId="1491798160">
    <w:abstractNumId w:val="17"/>
  </w:num>
  <w:num w:numId="6" w16cid:durableId="82260010">
    <w:abstractNumId w:val="9"/>
  </w:num>
  <w:num w:numId="7" w16cid:durableId="1765221113">
    <w:abstractNumId w:val="21"/>
  </w:num>
  <w:num w:numId="8" w16cid:durableId="1357732102">
    <w:abstractNumId w:val="12"/>
  </w:num>
  <w:num w:numId="9" w16cid:durableId="144785375">
    <w:abstractNumId w:val="23"/>
  </w:num>
  <w:num w:numId="10" w16cid:durableId="972054139">
    <w:abstractNumId w:val="15"/>
  </w:num>
  <w:num w:numId="11" w16cid:durableId="1380975170">
    <w:abstractNumId w:val="22"/>
  </w:num>
  <w:num w:numId="12" w16cid:durableId="1149128956">
    <w:abstractNumId w:val="14"/>
  </w:num>
  <w:num w:numId="13" w16cid:durableId="2095662669">
    <w:abstractNumId w:val="0"/>
    <w:lvlOverride w:ilvl="0">
      <w:startOverride w:val="1"/>
    </w:lvlOverride>
  </w:num>
  <w:num w:numId="14" w16cid:durableId="271783497">
    <w:abstractNumId w:val="6"/>
  </w:num>
  <w:num w:numId="15" w16cid:durableId="252320742">
    <w:abstractNumId w:val="5"/>
  </w:num>
  <w:num w:numId="16" w16cid:durableId="55399643">
    <w:abstractNumId w:val="1"/>
  </w:num>
  <w:num w:numId="17" w16cid:durableId="1445491507">
    <w:abstractNumId w:val="13"/>
  </w:num>
  <w:num w:numId="18" w16cid:durableId="1073236005">
    <w:abstractNumId w:val="16"/>
  </w:num>
  <w:num w:numId="19" w16cid:durableId="267078612">
    <w:abstractNumId w:val="20"/>
  </w:num>
  <w:num w:numId="20" w16cid:durableId="467011429">
    <w:abstractNumId w:val="18"/>
  </w:num>
  <w:num w:numId="21" w16cid:durableId="1931350809">
    <w:abstractNumId w:val="8"/>
  </w:num>
  <w:num w:numId="22" w16cid:durableId="218327837">
    <w:abstractNumId w:val="2"/>
  </w:num>
  <w:num w:numId="23" w16cid:durableId="1949383703">
    <w:abstractNumId w:val="0"/>
    <w:lvlOverride w:ilvl="0">
      <w:startOverride w:val="1"/>
    </w:lvlOverride>
  </w:num>
  <w:num w:numId="24" w16cid:durableId="678386310">
    <w:abstractNumId w:val="3"/>
  </w:num>
  <w:num w:numId="25" w16cid:durableId="1257792232">
    <w:abstractNumId w:val="10"/>
  </w:num>
  <w:num w:numId="26" w16cid:durableId="2112311486">
    <w:abstractNumId w:val="11"/>
  </w:num>
  <w:num w:numId="27" w16cid:durableId="18844444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05FAD"/>
    <w:rsid w:val="00064274"/>
    <w:rsid w:val="000674C4"/>
    <w:rsid w:val="0009161C"/>
    <w:rsid w:val="0009457B"/>
    <w:rsid w:val="000B3ACB"/>
    <w:rsid w:val="000B780E"/>
    <w:rsid w:val="000C0EBB"/>
    <w:rsid w:val="000E31D0"/>
    <w:rsid w:val="000F6AA1"/>
    <w:rsid w:val="00113E7D"/>
    <w:rsid w:val="0014368E"/>
    <w:rsid w:val="00153598"/>
    <w:rsid w:val="00162157"/>
    <w:rsid w:val="001B29B7"/>
    <w:rsid w:val="001E0294"/>
    <w:rsid w:val="001E7DC5"/>
    <w:rsid w:val="00201CA2"/>
    <w:rsid w:val="002119BB"/>
    <w:rsid w:val="002207DB"/>
    <w:rsid w:val="0022333A"/>
    <w:rsid w:val="00236AA2"/>
    <w:rsid w:val="00297279"/>
    <w:rsid w:val="002B419A"/>
    <w:rsid w:val="002C002F"/>
    <w:rsid w:val="002E182F"/>
    <w:rsid w:val="00304E9A"/>
    <w:rsid w:val="00313D32"/>
    <w:rsid w:val="003156BC"/>
    <w:rsid w:val="00315CAA"/>
    <w:rsid w:val="003336DA"/>
    <w:rsid w:val="00337C33"/>
    <w:rsid w:val="00347BF6"/>
    <w:rsid w:val="003A27AA"/>
    <w:rsid w:val="003A4CB8"/>
    <w:rsid w:val="003A6D8E"/>
    <w:rsid w:val="003B3A50"/>
    <w:rsid w:val="003B79A9"/>
    <w:rsid w:val="003D28FD"/>
    <w:rsid w:val="003D4342"/>
    <w:rsid w:val="003D4D96"/>
    <w:rsid w:val="003E3A95"/>
    <w:rsid w:val="003F2ABD"/>
    <w:rsid w:val="003F7157"/>
    <w:rsid w:val="004071E9"/>
    <w:rsid w:val="00410AD0"/>
    <w:rsid w:val="004305AC"/>
    <w:rsid w:val="0043692D"/>
    <w:rsid w:val="00451FEC"/>
    <w:rsid w:val="00466401"/>
    <w:rsid w:val="004668F1"/>
    <w:rsid w:val="00471BC9"/>
    <w:rsid w:val="00484E78"/>
    <w:rsid w:val="00493092"/>
    <w:rsid w:val="004A6109"/>
    <w:rsid w:val="004B67F5"/>
    <w:rsid w:val="004B712C"/>
    <w:rsid w:val="004E3812"/>
    <w:rsid w:val="004E683E"/>
    <w:rsid w:val="00500C93"/>
    <w:rsid w:val="00513753"/>
    <w:rsid w:val="00533970"/>
    <w:rsid w:val="00543CDA"/>
    <w:rsid w:val="00574BAD"/>
    <w:rsid w:val="00577C2C"/>
    <w:rsid w:val="005A4253"/>
    <w:rsid w:val="005A4CED"/>
    <w:rsid w:val="005A6D06"/>
    <w:rsid w:val="005D4197"/>
    <w:rsid w:val="005D516F"/>
    <w:rsid w:val="005D5DE1"/>
    <w:rsid w:val="005E5843"/>
    <w:rsid w:val="005F7FD5"/>
    <w:rsid w:val="006011CA"/>
    <w:rsid w:val="00652D91"/>
    <w:rsid w:val="006878E1"/>
    <w:rsid w:val="006B381F"/>
    <w:rsid w:val="006C6915"/>
    <w:rsid w:val="006D7C8E"/>
    <w:rsid w:val="006F20C6"/>
    <w:rsid w:val="00701593"/>
    <w:rsid w:val="007149AC"/>
    <w:rsid w:val="0073181E"/>
    <w:rsid w:val="00734927"/>
    <w:rsid w:val="00752141"/>
    <w:rsid w:val="007546F1"/>
    <w:rsid w:val="00772F85"/>
    <w:rsid w:val="0078586C"/>
    <w:rsid w:val="0079506B"/>
    <w:rsid w:val="007B2345"/>
    <w:rsid w:val="007B73C0"/>
    <w:rsid w:val="007C6FE5"/>
    <w:rsid w:val="007D056B"/>
    <w:rsid w:val="007D77B7"/>
    <w:rsid w:val="007E2D9C"/>
    <w:rsid w:val="00821554"/>
    <w:rsid w:val="00827BB9"/>
    <w:rsid w:val="00846263"/>
    <w:rsid w:val="0085362C"/>
    <w:rsid w:val="00870B15"/>
    <w:rsid w:val="008A194A"/>
    <w:rsid w:val="008B2B4A"/>
    <w:rsid w:val="008B3C16"/>
    <w:rsid w:val="008C51EA"/>
    <w:rsid w:val="008C5F0F"/>
    <w:rsid w:val="008C75AF"/>
    <w:rsid w:val="008D61D2"/>
    <w:rsid w:val="008E2BE1"/>
    <w:rsid w:val="008E6014"/>
    <w:rsid w:val="00915734"/>
    <w:rsid w:val="00916438"/>
    <w:rsid w:val="00930C8F"/>
    <w:rsid w:val="0094648E"/>
    <w:rsid w:val="0095643F"/>
    <w:rsid w:val="009872F0"/>
    <w:rsid w:val="009A7BD7"/>
    <w:rsid w:val="009B38E1"/>
    <w:rsid w:val="00A204B8"/>
    <w:rsid w:val="00A2224B"/>
    <w:rsid w:val="00A23F6A"/>
    <w:rsid w:val="00A55B68"/>
    <w:rsid w:val="00A70629"/>
    <w:rsid w:val="00A91535"/>
    <w:rsid w:val="00AD25F0"/>
    <w:rsid w:val="00AE285E"/>
    <w:rsid w:val="00AF095A"/>
    <w:rsid w:val="00B05963"/>
    <w:rsid w:val="00B10688"/>
    <w:rsid w:val="00B1721E"/>
    <w:rsid w:val="00B51607"/>
    <w:rsid w:val="00B81094"/>
    <w:rsid w:val="00B82656"/>
    <w:rsid w:val="00B95FC0"/>
    <w:rsid w:val="00BB6F43"/>
    <w:rsid w:val="00BE23EA"/>
    <w:rsid w:val="00BE26A4"/>
    <w:rsid w:val="00C051CD"/>
    <w:rsid w:val="00C05531"/>
    <w:rsid w:val="00C233D2"/>
    <w:rsid w:val="00C338E0"/>
    <w:rsid w:val="00C41232"/>
    <w:rsid w:val="00C454B8"/>
    <w:rsid w:val="00C62ED4"/>
    <w:rsid w:val="00C73772"/>
    <w:rsid w:val="00C73E5F"/>
    <w:rsid w:val="00C8262F"/>
    <w:rsid w:val="00C90FBD"/>
    <w:rsid w:val="00C9392A"/>
    <w:rsid w:val="00CB40DA"/>
    <w:rsid w:val="00CD65F8"/>
    <w:rsid w:val="00CE089F"/>
    <w:rsid w:val="00CF24F1"/>
    <w:rsid w:val="00D00433"/>
    <w:rsid w:val="00D13A7F"/>
    <w:rsid w:val="00D26181"/>
    <w:rsid w:val="00D31562"/>
    <w:rsid w:val="00D354A7"/>
    <w:rsid w:val="00D364C5"/>
    <w:rsid w:val="00D4278C"/>
    <w:rsid w:val="00D54768"/>
    <w:rsid w:val="00D55828"/>
    <w:rsid w:val="00D97419"/>
    <w:rsid w:val="00DB11B1"/>
    <w:rsid w:val="00DC396C"/>
    <w:rsid w:val="00DD7B90"/>
    <w:rsid w:val="00DE6EAA"/>
    <w:rsid w:val="00E06EA8"/>
    <w:rsid w:val="00E3015E"/>
    <w:rsid w:val="00E338B4"/>
    <w:rsid w:val="00E6170C"/>
    <w:rsid w:val="00E66185"/>
    <w:rsid w:val="00E674EC"/>
    <w:rsid w:val="00E82F46"/>
    <w:rsid w:val="00EA56E4"/>
    <w:rsid w:val="00EE1E25"/>
    <w:rsid w:val="00F4254A"/>
    <w:rsid w:val="00F511D6"/>
    <w:rsid w:val="00F723F1"/>
    <w:rsid w:val="00F85F31"/>
    <w:rsid w:val="00F97932"/>
    <w:rsid w:val="00FA428F"/>
    <w:rsid w:val="00FC57BF"/>
    <w:rsid w:val="00FD0269"/>
    <w:rsid w:val="00FE6DBB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semiHidden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semiHidden/>
    <w:rsid w:val="00CF24F1"/>
    <w:pPr>
      <w:numPr>
        <w:numId w:val="4"/>
      </w:numPr>
      <w:spacing w:after="0" w:line="240" w:lineRule="auto"/>
      <w:ind w:left="357" w:hanging="357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75AF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8C75AF"/>
  </w:style>
  <w:style w:type="character" w:styleId="Fremhv">
    <w:name w:val="Emphasis"/>
    <w:basedOn w:val="Standardskrifttypeiafsnit"/>
    <w:uiPriority w:val="20"/>
    <w:qFormat/>
    <w:rsid w:val="00D55828"/>
    <w:rPr>
      <w:i/>
      <w:iCs/>
    </w:rPr>
  </w:style>
  <w:style w:type="paragraph" w:customStyle="1" w:styleId="Tekst">
    <w:name w:val="Tekst"/>
    <w:basedOn w:val="Normal"/>
    <w:rsid w:val="002B419A"/>
    <w:pPr>
      <w:spacing w:after="0" w:line="290" w:lineRule="exact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Brdtekstindrykning">
    <w:name w:val="Body Text Indent"/>
    <w:basedOn w:val="Normal"/>
    <w:link w:val="BrdtekstindrykningTegn"/>
    <w:semiHidden/>
    <w:rsid w:val="002B419A"/>
    <w:pPr>
      <w:spacing w:after="0" w:line="240" w:lineRule="auto"/>
      <w:ind w:left="3912" w:firstLine="3"/>
    </w:pPr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B419A"/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paragraph" w:styleId="Kommentartekst">
    <w:name w:val="annotation text"/>
    <w:basedOn w:val="Normal"/>
    <w:link w:val="KommentartekstTegn"/>
    <w:semiHidden/>
    <w:rsid w:val="002B419A"/>
    <w:pPr>
      <w:spacing w:after="0" w:line="290" w:lineRule="exac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B419A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513753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A7062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70629"/>
  </w:style>
  <w:style w:type="paragraph" w:styleId="Sidehoved">
    <w:name w:val="header"/>
    <w:basedOn w:val="Normal"/>
    <w:link w:val="SidehovedTegn"/>
    <w:semiHidden/>
    <w:rsid w:val="007C6F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idehovedTegn">
    <w:name w:val="Sidehoved Tegn"/>
    <w:basedOn w:val="Standardskrifttypeiafsnit"/>
    <w:link w:val="Sidehoved"/>
    <w:semiHidden/>
    <w:rsid w:val="007C6FE5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382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2024-07-22T10:46:00Z</dcterms:created>
  <dcterms:modified xsi:type="dcterms:W3CDTF">2024-07-22T10:46:00Z</dcterms:modified>
</cp:coreProperties>
</file>